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18" w:rsidRDefault="00504CCC" w:rsidP="00504CCC">
      <w:pPr>
        <w:jc w:val="center"/>
      </w:pPr>
      <w:bookmarkStart w:id="0" w:name="_GoBack"/>
      <w:bookmarkEnd w:id="0"/>
      <w:r>
        <w:t>Geometry Unit 2 Task 3</w:t>
      </w:r>
    </w:p>
    <w:p w:rsidR="00504CCC" w:rsidRDefault="00504CCC" w:rsidP="00504CCC">
      <w:r w:rsidRPr="00504CCC">
        <w:t>Create a three dimensional model (dilation) of the final design using the results of Task 2. The scale model should be displayed along with the design from Task 2 so that a comparison for the purposes of verification can be easily completed by the instructor.</w:t>
      </w:r>
    </w:p>
    <w:sectPr w:rsidR="00504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CC"/>
    <w:rsid w:val="000F2A18"/>
    <w:rsid w:val="00474C2D"/>
    <w:rsid w:val="0050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Bench</dc:creator>
  <cp:lastModifiedBy>Arvid Lumanauw</cp:lastModifiedBy>
  <cp:revision>2</cp:revision>
  <dcterms:created xsi:type="dcterms:W3CDTF">2013-09-23T05:07:00Z</dcterms:created>
  <dcterms:modified xsi:type="dcterms:W3CDTF">2013-09-23T05:07:00Z</dcterms:modified>
</cp:coreProperties>
</file>